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7E" w:rsidRDefault="000C647E" w:rsidP="000C647E">
      <w:pPr>
        <w:pStyle w:val="Textoindependiente"/>
        <w:spacing w:before="92"/>
        <w:ind w:left="101"/>
        <w:jc w:val="both"/>
        <w:rPr>
          <w:lang w:val="es-ES"/>
        </w:rPr>
      </w:pPr>
    </w:p>
    <w:p w:rsidR="000C647E" w:rsidRDefault="000C647E" w:rsidP="000C647E">
      <w:pPr>
        <w:pStyle w:val="Textoindependiente"/>
        <w:spacing w:before="92"/>
        <w:ind w:left="101"/>
        <w:jc w:val="both"/>
        <w:rPr>
          <w:lang w:val="es-ES"/>
        </w:rPr>
      </w:pPr>
    </w:p>
    <w:p w:rsidR="000C647E" w:rsidRPr="00190B18" w:rsidRDefault="000C647E" w:rsidP="000C647E">
      <w:pPr>
        <w:pStyle w:val="Textoindependiente"/>
        <w:spacing w:before="92"/>
        <w:ind w:left="101"/>
        <w:jc w:val="both"/>
        <w:rPr>
          <w:lang w:val="es-ES"/>
        </w:rPr>
      </w:pPr>
      <w:r w:rsidRPr="00190B18">
        <w:rPr>
          <w:lang w:val="es-ES"/>
        </w:rPr>
        <w:t>PROCEDIMIENTO PARA PUBLICAR EN “NOTICIAS UMH”</w:t>
      </w:r>
    </w:p>
    <w:p w:rsidR="000C647E" w:rsidRPr="00190B18" w:rsidRDefault="000C647E" w:rsidP="000C647E">
      <w:pPr>
        <w:pStyle w:val="Textoindependiente"/>
        <w:spacing w:before="11"/>
        <w:rPr>
          <w:sz w:val="23"/>
          <w:lang w:val="es-ES"/>
        </w:rPr>
      </w:pPr>
    </w:p>
    <w:p w:rsidR="000C647E" w:rsidRPr="00190B18" w:rsidRDefault="000C647E" w:rsidP="000C647E">
      <w:pPr>
        <w:pStyle w:val="Textoindependiente"/>
        <w:ind w:left="101" w:right="114"/>
        <w:jc w:val="both"/>
        <w:rPr>
          <w:lang w:val="es-ES"/>
        </w:rPr>
      </w:pPr>
      <w:r w:rsidRPr="00190B18">
        <w:rPr>
          <w:lang w:val="es-ES"/>
        </w:rPr>
        <w:t>Estimados compañeros de la comunidad universitaria, el Servicio de Comunicación de la Universidad Miguel Hernández de Elche con el fin de mejorar la comunicación interna entre los miembros de la comunidad universitaria solicita seguir el procedimiento detallado a continuación para publicar en “Noticias UMH”:</w:t>
      </w:r>
    </w:p>
    <w:p w:rsidR="000C647E" w:rsidRPr="00190B18" w:rsidRDefault="000C647E" w:rsidP="000C647E">
      <w:pPr>
        <w:pStyle w:val="Textoindependiente"/>
        <w:spacing w:before="11"/>
        <w:rPr>
          <w:sz w:val="23"/>
          <w:lang w:val="es-ES"/>
        </w:rPr>
      </w:pPr>
    </w:p>
    <w:p w:rsidR="000C647E" w:rsidRPr="00190B18" w:rsidRDefault="000C647E" w:rsidP="000C647E">
      <w:pPr>
        <w:pStyle w:val="Prrafodelista"/>
        <w:widowControl w:val="0"/>
        <w:numPr>
          <w:ilvl w:val="0"/>
          <w:numId w:val="2"/>
        </w:numPr>
        <w:tabs>
          <w:tab w:val="left" w:pos="287"/>
        </w:tabs>
        <w:autoSpaceDE w:val="0"/>
        <w:autoSpaceDN w:val="0"/>
        <w:spacing w:after="0" w:line="240" w:lineRule="auto"/>
        <w:ind w:right="113" w:firstLine="0"/>
        <w:contextualSpacing w:val="0"/>
        <w:jc w:val="both"/>
        <w:rPr>
          <w:rFonts w:ascii="Arial" w:hAnsi="Arial" w:cs="Arial"/>
        </w:rPr>
      </w:pPr>
      <w:r w:rsidRPr="00190B18">
        <w:rPr>
          <w:rFonts w:ascii="Arial" w:hAnsi="Arial" w:cs="Arial"/>
        </w:rPr>
        <w:t>El Servicio de Comunicación únicamente publicará actividades organizadas por la Universidad Miguel Hernández de Elche. Por este motivo, no se informará de las conferencias, viajes y actividades que el personal de la Universidad realice en otras instituciones y</w:t>
      </w:r>
      <w:r w:rsidRPr="00190B18">
        <w:rPr>
          <w:rFonts w:ascii="Arial" w:hAnsi="Arial" w:cs="Arial"/>
          <w:spacing w:val="-26"/>
        </w:rPr>
        <w:t xml:space="preserve"> </w:t>
      </w:r>
      <w:r w:rsidRPr="00190B18">
        <w:rPr>
          <w:rFonts w:ascii="Arial" w:hAnsi="Arial" w:cs="Arial"/>
        </w:rPr>
        <w:t>entidades.</w:t>
      </w:r>
    </w:p>
    <w:p w:rsidR="000C647E" w:rsidRPr="00190B18" w:rsidRDefault="000C647E" w:rsidP="000C647E">
      <w:pPr>
        <w:pStyle w:val="Textoindependiente"/>
        <w:spacing w:before="11"/>
        <w:rPr>
          <w:sz w:val="23"/>
          <w:lang w:val="es-ES"/>
        </w:rPr>
      </w:pPr>
    </w:p>
    <w:p w:rsidR="000C647E" w:rsidRPr="00190B18" w:rsidRDefault="000C647E" w:rsidP="000C647E">
      <w:pPr>
        <w:pStyle w:val="Prrafodelista"/>
        <w:widowControl w:val="0"/>
        <w:numPr>
          <w:ilvl w:val="0"/>
          <w:numId w:val="2"/>
        </w:numPr>
        <w:tabs>
          <w:tab w:val="left" w:pos="265"/>
        </w:tabs>
        <w:autoSpaceDE w:val="0"/>
        <w:autoSpaceDN w:val="0"/>
        <w:spacing w:after="0" w:line="240" w:lineRule="auto"/>
        <w:ind w:right="112" w:firstLine="0"/>
        <w:contextualSpacing w:val="0"/>
        <w:jc w:val="both"/>
        <w:rPr>
          <w:rFonts w:ascii="Arial" w:hAnsi="Arial" w:cs="Arial"/>
        </w:rPr>
      </w:pPr>
      <w:r w:rsidRPr="00190B18">
        <w:rPr>
          <w:rFonts w:ascii="Arial" w:hAnsi="Arial" w:cs="Arial"/>
        </w:rPr>
        <w:t>Los responsables de las actividades, investigaciones, congresos, etc. que se deseen difundir en “Noticias UMH” deberán enviar al Servicio de Comunicación (</w:t>
      </w:r>
      <w:hyperlink r:id="rId8" w:history="1">
        <w:r w:rsidRPr="00190B18">
          <w:rPr>
            <w:rStyle w:val="Hipervnculo"/>
            <w:rFonts w:ascii="Arial" w:hAnsi="Arial" w:cs="Arial"/>
          </w:rPr>
          <w:t>comunicacion@umh.es</w:t>
        </w:r>
      </w:hyperlink>
      <w:r w:rsidRPr="00190B18">
        <w:rPr>
          <w:rFonts w:ascii="Arial" w:hAnsi="Arial" w:cs="Arial"/>
        </w:rPr>
        <w:t xml:space="preserve"> ) la información que se incluirá en este apartado cinco días hábiles antes de la fecha prevista para su publicación o ejecución.  De esta manera, se podrá programar el servicio para evitar que se solapen las iniciativas y, por tanto, mejorar la difusión de las actividades que se realicen o se impulsen desde la UMH. No obstante, el Servicio de Comunicación  estudiará aquellas solicitudes que lleguen después del plazo establecido y, en función de su planificación y de la urgencia de la comunicación, podrá reelaborar la información y colgarla en la</w:t>
      </w:r>
      <w:r w:rsidRPr="00190B18">
        <w:rPr>
          <w:rFonts w:ascii="Arial" w:hAnsi="Arial" w:cs="Arial"/>
          <w:spacing w:val="-21"/>
        </w:rPr>
        <w:t xml:space="preserve"> </w:t>
      </w:r>
      <w:r w:rsidRPr="00190B18">
        <w:rPr>
          <w:rFonts w:ascii="Arial" w:hAnsi="Arial" w:cs="Arial"/>
        </w:rPr>
        <w:t>web.</w:t>
      </w:r>
    </w:p>
    <w:p w:rsidR="000C647E" w:rsidRPr="00190B18" w:rsidRDefault="000C647E" w:rsidP="000C647E">
      <w:pPr>
        <w:pStyle w:val="Textoindependiente"/>
        <w:spacing w:before="11"/>
        <w:rPr>
          <w:sz w:val="23"/>
          <w:lang w:val="es-ES"/>
        </w:rPr>
      </w:pPr>
    </w:p>
    <w:p w:rsidR="000C647E" w:rsidRPr="00190B18" w:rsidRDefault="000C647E" w:rsidP="000C647E">
      <w:pPr>
        <w:pStyle w:val="Prrafodelista"/>
        <w:widowControl w:val="0"/>
        <w:numPr>
          <w:ilvl w:val="0"/>
          <w:numId w:val="2"/>
        </w:numPr>
        <w:tabs>
          <w:tab w:val="left" w:pos="256"/>
        </w:tabs>
        <w:autoSpaceDE w:val="0"/>
        <w:autoSpaceDN w:val="0"/>
        <w:spacing w:after="0" w:line="240" w:lineRule="auto"/>
        <w:ind w:right="115" w:firstLine="0"/>
        <w:contextualSpacing w:val="0"/>
        <w:jc w:val="both"/>
        <w:rPr>
          <w:rFonts w:ascii="Arial" w:hAnsi="Arial" w:cs="Arial"/>
        </w:rPr>
      </w:pPr>
      <w:r w:rsidRPr="00190B18">
        <w:rPr>
          <w:rFonts w:ascii="Arial" w:hAnsi="Arial" w:cs="Arial"/>
        </w:rPr>
        <w:t>Para agilizar la tramitación, solicitamos que los escritos se realicen solamente en una de las dos lenguas oficiales del territorio (castellano y/o</w:t>
      </w:r>
      <w:r w:rsidRPr="00190B18">
        <w:rPr>
          <w:rFonts w:ascii="Arial" w:hAnsi="Arial" w:cs="Arial"/>
          <w:spacing w:val="-37"/>
        </w:rPr>
        <w:t xml:space="preserve"> </w:t>
      </w:r>
      <w:r w:rsidRPr="00190B18">
        <w:rPr>
          <w:rFonts w:ascii="Arial" w:hAnsi="Arial" w:cs="Arial"/>
        </w:rPr>
        <w:t>valenciano).</w:t>
      </w:r>
    </w:p>
    <w:p w:rsidR="000C647E" w:rsidRPr="00190B18" w:rsidRDefault="000C647E" w:rsidP="000C647E">
      <w:pPr>
        <w:pStyle w:val="Textoindependiente"/>
        <w:spacing w:before="11"/>
        <w:rPr>
          <w:sz w:val="23"/>
          <w:lang w:val="es-ES"/>
        </w:rPr>
      </w:pPr>
    </w:p>
    <w:p w:rsidR="000C647E" w:rsidRPr="00190B18" w:rsidRDefault="000C647E" w:rsidP="000C647E">
      <w:pPr>
        <w:pStyle w:val="Prrafodelista"/>
        <w:widowControl w:val="0"/>
        <w:numPr>
          <w:ilvl w:val="0"/>
          <w:numId w:val="2"/>
        </w:numPr>
        <w:tabs>
          <w:tab w:val="left" w:pos="284"/>
        </w:tabs>
        <w:autoSpaceDE w:val="0"/>
        <w:autoSpaceDN w:val="0"/>
        <w:spacing w:after="0" w:line="240" w:lineRule="auto"/>
        <w:ind w:right="113" w:firstLine="0"/>
        <w:contextualSpacing w:val="0"/>
        <w:jc w:val="both"/>
        <w:rPr>
          <w:rFonts w:ascii="Arial" w:hAnsi="Arial" w:cs="Arial"/>
        </w:rPr>
      </w:pPr>
      <w:r w:rsidRPr="00190B18">
        <w:rPr>
          <w:rFonts w:ascii="Arial" w:hAnsi="Arial" w:cs="Arial"/>
        </w:rPr>
        <w:t>Con el fin de unificar criterios, el Servicio de Comunicación reelaborará las noticias que se envíen a este servicio, sin alterar el contenido</w:t>
      </w:r>
      <w:r w:rsidRPr="00190B18">
        <w:rPr>
          <w:rFonts w:ascii="Arial" w:hAnsi="Arial" w:cs="Arial"/>
          <w:spacing w:val="-34"/>
        </w:rPr>
        <w:t xml:space="preserve"> </w:t>
      </w:r>
      <w:r w:rsidRPr="00190B18">
        <w:rPr>
          <w:rFonts w:ascii="Arial" w:hAnsi="Arial" w:cs="Arial"/>
        </w:rPr>
        <w:t>informativo.</w:t>
      </w:r>
    </w:p>
    <w:p w:rsidR="000C647E" w:rsidRPr="00190B18" w:rsidRDefault="000C647E" w:rsidP="000C647E">
      <w:pPr>
        <w:pStyle w:val="Textoindependiente"/>
        <w:rPr>
          <w:sz w:val="20"/>
          <w:lang w:val="es-ES"/>
        </w:rPr>
      </w:pPr>
    </w:p>
    <w:p w:rsidR="0058660D" w:rsidRPr="0058660D" w:rsidRDefault="0058660D" w:rsidP="0058660D">
      <w:bookmarkStart w:id="0" w:name="_GoBack"/>
      <w:bookmarkEnd w:id="0"/>
    </w:p>
    <w:sectPr w:rsidR="0058660D" w:rsidRPr="0058660D" w:rsidSect="00527F8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2" w:rsidRDefault="00E51C72" w:rsidP="00397D27">
      <w:pPr>
        <w:spacing w:after="0" w:line="240" w:lineRule="auto"/>
      </w:pPr>
      <w:r>
        <w:separator/>
      </w:r>
    </w:p>
  </w:endnote>
  <w:endnote w:type="continuationSeparator" w:id="0">
    <w:p w:rsidR="00E51C72" w:rsidRDefault="00E51C72" w:rsidP="0039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5C" w:rsidRDefault="00AE2ED4">
    <w:pPr>
      <w:pStyle w:val="Piedepgina"/>
      <w:rPr>
        <w:noProof/>
        <w:lang w:eastAsia="es-ES"/>
      </w:rPr>
    </w:pPr>
    <w:r w:rsidRPr="00AE2ED4">
      <w:rPr>
        <w:noProof/>
        <w:lang w:eastAsia="es-ES"/>
      </w:rPr>
      <w:drawing>
        <wp:anchor distT="0" distB="0" distL="114300" distR="114300" simplePos="0" relativeHeight="251668480" behindDoc="0" locked="0" layoutInCell="1" allowOverlap="1">
          <wp:simplePos x="0" y="0"/>
          <wp:positionH relativeFrom="margin">
            <wp:posOffset>3853180</wp:posOffset>
          </wp:positionH>
          <wp:positionV relativeFrom="paragraph">
            <wp:posOffset>-13226</wp:posOffset>
          </wp:positionV>
          <wp:extent cx="2127885" cy="666115"/>
          <wp:effectExtent l="0" t="0" r="5715" b="635"/>
          <wp:wrapSquare wrapText="bothSides"/>
          <wp:docPr id="4" name="Imagen 4" descr="C:\Users\a.sempered\Desktop\firma actualizad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mpered\Desktop\firma actualizada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5C" w:rsidRDefault="002C2084">
    <w:pPr>
      <w:pStyle w:val="Piedepgina"/>
      <w:rPr>
        <w:noProof/>
        <w:lang w:eastAsia="es-ES"/>
      </w:rPr>
    </w:pPr>
    <w:r w:rsidRPr="002C2084">
      <w:rPr>
        <w:noProof/>
        <w:lang w:eastAsia="es-ES"/>
      </w:rPr>
      <w:drawing>
        <wp:anchor distT="0" distB="0" distL="114300" distR="114300" simplePos="0" relativeHeight="251661312" behindDoc="0" locked="1" layoutInCell="1" allowOverlap="1" wp14:anchorId="1B44FECE" wp14:editId="40EFD5C4">
          <wp:simplePos x="0" y="0"/>
          <wp:positionH relativeFrom="column">
            <wp:posOffset>-706755</wp:posOffset>
          </wp:positionH>
          <wp:positionV relativeFrom="page">
            <wp:posOffset>476250</wp:posOffset>
          </wp:positionV>
          <wp:extent cx="216535" cy="98920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jpg"/>
                  <pic:cNvPicPr/>
                </pic:nvPicPr>
                <pic:blipFill>
                  <a:blip r:embed="rId2">
                    <a:extLst>
                      <a:ext uri="{28A0092B-C50C-407E-A947-70E740481C1C}">
                        <a14:useLocalDpi xmlns:a14="http://schemas.microsoft.com/office/drawing/2010/main" val="0"/>
                      </a:ext>
                    </a:extLst>
                  </a:blip>
                  <a:stretch>
                    <a:fillRect/>
                  </a:stretch>
                </pic:blipFill>
                <pic:spPr>
                  <a:xfrm>
                    <a:off x="0" y="0"/>
                    <a:ext cx="216535" cy="9892030"/>
                  </a:xfrm>
                  <a:prstGeom prst="rect">
                    <a:avLst/>
                  </a:prstGeom>
                </pic:spPr>
              </pic:pic>
            </a:graphicData>
          </a:graphic>
          <wp14:sizeRelH relativeFrom="margin">
            <wp14:pctWidth>0</wp14:pctWidth>
          </wp14:sizeRelH>
          <wp14:sizeRelV relativeFrom="margin">
            <wp14:pctHeight>0</wp14:pctHeight>
          </wp14:sizeRelV>
        </wp:anchor>
      </w:drawing>
    </w:r>
    <w:r w:rsidRPr="002C2084">
      <w:rPr>
        <w:noProof/>
        <w:lang w:eastAsia="es-ES"/>
      </w:rPr>
      <mc:AlternateContent>
        <mc:Choice Requires="wps">
          <w:drawing>
            <wp:anchor distT="0" distB="0" distL="114300" distR="114300" simplePos="0" relativeHeight="251662336" behindDoc="0" locked="1" layoutInCell="1" allowOverlap="1" wp14:anchorId="332E6368" wp14:editId="15A84E46">
              <wp:simplePos x="0" y="0"/>
              <wp:positionH relativeFrom="column">
                <wp:posOffset>-430530</wp:posOffset>
              </wp:positionH>
              <wp:positionV relativeFrom="paragraph">
                <wp:posOffset>-9428480</wp:posOffset>
              </wp:positionV>
              <wp:extent cx="8255" cy="9876790"/>
              <wp:effectExtent l="0" t="0" r="29845" b="29210"/>
              <wp:wrapNone/>
              <wp:docPr id="1" name="Conector recto 1"/>
              <wp:cNvGraphicFramePr/>
              <a:graphic xmlns:a="http://schemas.openxmlformats.org/drawingml/2006/main">
                <a:graphicData uri="http://schemas.microsoft.com/office/word/2010/wordprocessingShape">
                  <wps:wsp>
                    <wps:cNvCnPr/>
                    <wps:spPr>
                      <a:xfrm>
                        <a:off x="0" y="0"/>
                        <a:ext cx="8255" cy="987679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30B8A" id="Conector rec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742.4pt" to="-33.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" strokecolor="#a5a5a5 [3206]" strokeweight=".5pt">
              <v:stroke joinstyle="miter"/>
              <w10:anchorlock/>
            </v:line>
          </w:pict>
        </mc:Fallback>
      </mc:AlternateContent>
    </w:r>
  </w:p>
  <w:p w:rsidR="00397D27" w:rsidRDefault="00397D27">
    <w:pPr>
      <w:pStyle w:val="Piedepgina"/>
    </w:pPr>
    <w:r>
      <w:t xml:space="preserve">                                                                                             </w:t>
    </w:r>
    <w:r w:rsidR="003D65AC">
      <w:t xml:space="preserve">                      </w:t>
    </w:r>
    <w:r>
      <w:t xml:space="preserve">                    </w:t>
    </w:r>
    <w:r>
      <w:rPr>
        <w:noProof/>
        <w:lang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2" w:rsidRDefault="00E51C72" w:rsidP="00397D27">
      <w:pPr>
        <w:spacing w:after="0" w:line="240" w:lineRule="auto"/>
      </w:pPr>
      <w:r>
        <w:separator/>
      </w:r>
    </w:p>
  </w:footnote>
  <w:footnote w:type="continuationSeparator" w:id="0">
    <w:p w:rsidR="00E51C72" w:rsidRDefault="00E51C72" w:rsidP="00397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27" w:rsidRDefault="0058660D">
    <w:pPr>
      <w:pStyle w:val="Encabezado"/>
    </w:pPr>
    <w:r w:rsidRPr="0058660D">
      <w:rPr>
        <w:noProof/>
        <w:lang w:eastAsia="es-ES"/>
      </w:rPr>
      <w:drawing>
        <wp:anchor distT="0" distB="0" distL="114300" distR="114300" simplePos="0" relativeHeight="251666432" behindDoc="0" locked="1" layoutInCell="1" allowOverlap="1">
          <wp:simplePos x="0" y="0"/>
          <wp:positionH relativeFrom="margin">
            <wp:posOffset>3895626</wp:posOffset>
          </wp:positionH>
          <wp:positionV relativeFrom="page">
            <wp:posOffset>463138</wp:posOffset>
          </wp:positionV>
          <wp:extent cx="2048400" cy="648000"/>
          <wp:effectExtent l="0" t="0" r="0" b="0"/>
          <wp:wrapSquare wrapText="bothSides"/>
          <wp:docPr id="3" name="Imagen 3" descr="C:\Users\a.sempered\Desktop\LOGO U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mpered\Desktop\LOGO UM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C35">
      <w:t xml:space="preserve">    </w:t>
    </w:r>
    <w:r w:rsidR="004808ED">
      <w:t xml:space="preserve"> </w:t>
    </w:r>
    <w:r w:rsidR="00330BB1">
      <w:t xml:space="preserve"> </w:t>
    </w:r>
    <w:r w:rsidR="003D65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62DD4"/>
    <w:multiLevelType w:val="hybridMultilevel"/>
    <w:tmpl w:val="9CA011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49517AAF"/>
    <w:multiLevelType w:val="hybridMultilevel"/>
    <w:tmpl w:val="A596F892"/>
    <w:lvl w:ilvl="0" w:tplc="9E966AFA">
      <w:numFmt w:val="bullet"/>
      <w:lvlText w:val="-"/>
      <w:lvlJc w:val="left"/>
      <w:pPr>
        <w:ind w:left="101" w:hanging="185"/>
      </w:pPr>
      <w:rPr>
        <w:rFonts w:ascii="Arial" w:eastAsia="Arial" w:hAnsi="Arial" w:cs="Arial" w:hint="default"/>
        <w:spacing w:val="-31"/>
        <w:w w:val="100"/>
        <w:sz w:val="24"/>
        <w:szCs w:val="24"/>
      </w:rPr>
    </w:lvl>
    <w:lvl w:ilvl="1" w:tplc="56940166">
      <w:numFmt w:val="bullet"/>
      <w:lvlText w:val="•"/>
      <w:lvlJc w:val="left"/>
      <w:pPr>
        <w:ind w:left="6440" w:hanging="185"/>
      </w:pPr>
      <w:rPr>
        <w:rFonts w:hint="default"/>
      </w:rPr>
    </w:lvl>
    <w:lvl w:ilvl="2" w:tplc="2402ABFA">
      <w:numFmt w:val="bullet"/>
      <w:lvlText w:val="•"/>
      <w:lvlJc w:val="left"/>
      <w:pPr>
        <w:ind w:left="6693" w:hanging="185"/>
      </w:pPr>
      <w:rPr>
        <w:rFonts w:hint="default"/>
      </w:rPr>
    </w:lvl>
    <w:lvl w:ilvl="3" w:tplc="418893D8">
      <w:numFmt w:val="bullet"/>
      <w:lvlText w:val="•"/>
      <w:lvlJc w:val="left"/>
      <w:pPr>
        <w:ind w:left="6946" w:hanging="185"/>
      </w:pPr>
      <w:rPr>
        <w:rFonts w:hint="default"/>
      </w:rPr>
    </w:lvl>
    <w:lvl w:ilvl="4" w:tplc="36CCA63C">
      <w:numFmt w:val="bullet"/>
      <w:lvlText w:val="•"/>
      <w:lvlJc w:val="left"/>
      <w:pPr>
        <w:ind w:left="7199" w:hanging="185"/>
      </w:pPr>
      <w:rPr>
        <w:rFonts w:hint="default"/>
      </w:rPr>
    </w:lvl>
    <w:lvl w:ilvl="5" w:tplc="ED7413F4">
      <w:numFmt w:val="bullet"/>
      <w:lvlText w:val="•"/>
      <w:lvlJc w:val="left"/>
      <w:pPr>
        <w:ind w:left="7452" w:hanging="185"/>
      </w:pPr>
      <w:rPr>
        <w:rFonts w:hint="default"/>
      </w:rPr>
    </w:lvl>
    <w:lvl w:ilvl="6" w:tplc="C9B839EE">
      <w:numFmt w:val="bullet"/>
      <w:lvlText w:val="•"/>
      <w:lvlJc w:val="left"/>
      <w:pPr>
        <w:ind w:left="7706" w:hanging="185"/>
      </w:pPr>
      <w:rPr>
        <w:rFonts w:hint="default"/>
      </w:rPr>
    </w:lvl>
    <w:lvl w:ilvl="7" w:tplc="DA2C722C">
      <w:numFmt w:val="bullet"/>
      <w:lvlText w:val="•"/>
      <w:lvlJc w:val="left"/>
      <w:pPr>
        <w:ind w:left="7959" w:hanging="185"/>
      </w:pPr>
      <w:rPr>
        <w:rFonts w:hint="default"/>
      </w:rPr>
    </w:lvl>
    <w:lvl w:ilvl="8" w:tplc="668A2A7C">
      <w:numFmt w:val="bullet"/>
      <w:lvlText w:val="•"/>
      <w:lvlJc w:val="left"/>
      <w:pPr>
        <w:ind w:left="8212" w:hanging="18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27"/>
    <w:rsid w:val="000C647E"/>
    <w:rsid w:val="000D435C"/>
    <w:rsid w:val="0014472A"/>
    <w:rsid w:val="00267986"/>
    <w:rsid w:val="00297630"/>
    <w:rsid w:val="002C2084"/>
    <w:rsid w:val="00330BB1"/>
    <w:rsid w:val="00330EC3"/>
    <w:rsid w:val="00375763"/>
    <w:rsid w:val="00387E50"/>
    <w:rsid w:val="00397D27"/>
    <w:rsid w:val="003D65AC"/>
    <w:rsid w:val="00430ABC"/>
    <w:rsid w:val="004808ED"/>
    <w:rsid w:val="00507C97"/>
    <w:rsid w:val="00517B4D"/>
    <w:rsid w:val="00527F8C"/>
    <w:rsid w:val="0058660D"/>
    <w:rsid w:val="00590DC7"/>
    <w:rsid w:val="008D2C35"/>
    <w:rsid w:val="00AE2ED4"/>
    <w:rsid w:val="00BF0D48"/>
    <w:rsid w:val="00C862C6"/>
    <w:rsid w:val="00D30A69"/>
    <w:rsid w:val="00E06896"/>
    <w:rsid w:val="00E51C72"/>
    <w:rsid w:val="00F84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0FF03-E01D-4A39-A731-B846EE7A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7D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7D27"/>
  </w:style>
  <w:style w:type="paragraph" w:styleId="Piedepgina">
    <w:name w:val="footer"/>
    <w:basedOn w:val="Normal"/>
    <w:link w:val="PiedepginaCar"/>
    <w:uiPriority w:val="99"/>
    <w:unhideWhenUsed/>
    <w:rsid w:val="00397D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7D27"/>
  </w:style>
  <w:style w:type="paragraph" w:styleId="NormalWeb">
    <w:name w:val="Normal (Web)"/>
    <w:basedOn w:val="Normal"/>
    <w:uiPriority w:val="99"/>
    <w:unhideWhenUsed/>
    <w:rsid w:val="00430AB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1"/>
    <w:qFormat/>
    <w:rsid w:val="00507C97"/>
    <w:pPr>
      <w:ind w:left="720"/>
      <w:contextualSpacing/>
    </w:pPr>
  </w:style>
  <w:style w:type="paragraph" w:styleId="Textodeglobo">
    <w:name w:val="Balloon Text"/>
    <w:basedOn w:val="Normal"/>
    <w:link w:val="TextodegloboCar"/>
    <w:uiPriority w:val="99"/>
    <w:semiHidden/>
    <w:unhideWhenUsed/>
    <w:rsid w:val="003757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763"/>
    <w:rPr>
      <w:rFonts w:ascii="Segoe UI" w:hAnsi="Segoe UI" w:cs="Segoe UI"/>
      <w:sz w:val="18"/>
      <w:szCs w:val="18"/>
    </w:rPr>
  </w:style>
  <w:style w:type="character" w:styleId="Hipervnculo">
    <w:name w:val="Hyperlink"/>
    <w:uiPriority w:val="99"/>
    <w:unhideWhenUsed/>
    <w:rsid w:val="000C647E"/>
    <w:rPr>
      <w:color w:val="0000FF"/>
      <w:u w:val="single"/>
    </w:rPr>
  </w:style>
  <w:style w:type="paragraph" w:styleId="Textoindependiente">
    <w:name w:val="Body Text"/>
    <w:basedOn w:val="Normal"/>
    <w:link w:val="TextoindependienteCar"/>
    <w:uiPriority w:val="1"/>
    <w:qFormat/>
    <w:rsid w:val="000C647E"/>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0C647E"/>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29778">
      <w:bodyDiv w:val="1"/>
      <w:marLeft w:val="0"/>
      <w:marRight w:val="0"/>
      <w:marTop w:val="0"/>
      <w:marBottom w:val="0"/>
      <w:divBdr>
        <w:top w:val="none" w:sz="0" w:space="0" w:color="auto"/>
        <w:left w:val="none" w:sz="0" w:space="0" w:color="auto"/>
        <w:bottom w:val="none" w:sz="0" w:space="0" w:color="auto"/>
        <w:right w:val="none" w:sz="0" w:space="0" w:color="auto"/>
      </w:divBdr>
    </w:div>
    <w:div w:id="14031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omunicacion@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pPr>
      <a:bodyPr/>
      <a:lstStyle/>
      <a:style>
        <a:lnRef idx="1">
          <a:schemeClr val="accent3"/>
        </a:lnRef>
        <a:fillRef idx="0">
          <a:schemeClr val="accent3"/>
        </a:fillRef>
        <a:effectRef idx="0">
          <a:schemeClr val="accent3"/>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672C-B774-4BC8-BBE2-A079C165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Berna, Patricia</dc:creator>
  <cp:keywords/>
  <dc:description/>
  <cp:lastModifiedBy>Sempere Diez, Angela Maria</cp:lastModifiedBy>
  <cp:revision>4</cp:revision>
  <cp:lastPrinted>2021-07-07T10:45:00Z</cp:lastPrinted>
  <dcterms:created xsi:type="dcterms:W3CDTF">2021-09-17T08:21:00Z</dcterms:created>
  <dcterms:modified xsi:type="dcterms:W3CDTF">2021-12-20T12:15:00Z</dcterms:modified>
</cp:coreProperties>
</file>